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D3B48" w14:textId="0206DE9D" w:rsidR="00A97ABE" w:rsidRPr="00FF1FF7" w:rsidRDefault="00A97ABE" w:rsidP="00A97ABE">
      <w:pPr>
        <w:pStyle w:val="NormalWeb"/>
        <w:shd w:val="clear" w:color="auto" w:fill="FFFFFF"/>
        <w:spacing w:before="0" w:beforeAutospacing="0" w:after="150" w:afterAutospacing="0"/>
        <w:jc w:val="center"/>
        <w:rPr>
          <w:rStyle w:val="Strong"/>
          <w:rFonts w:ascii="Arial" w:hAnsi="Arial" w:cs="Arial"/>
          <w:color w:val="575757"/>
          <w:sz w:val="30"/>
          <w:szCs w:val="30"/>
          <w:u w:val="single"/>
        </w:rPr>
      </w:pPr>
      <w:r w:rsidRPr="00FF1FF7">
        <w:rPr>
          <w:rStyle w:val="Strong"/>
          <w:rFonts w:ascii="Arial" w:hAnsi="Arial" w:cs="Arial"/>
          <w:color w:val="575757"/>
          <w:sz w:val="30"/>
          <w:szCs w:val="30"/>
          <w:u w:val="single"/>
        </w:rPr>
        <w:t>Chess Sportsmanship and Etiquette</w:t>
      </w:r>
    </w:p>
    <w:p w14:paraId="2C2AB9B5" w14:textId="51396B5E" w:rsidR="00A97ABE" w:rsidRPr="000E4C35" w:rsidRDefault="00A97ABE"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Don’t argue with your opponent.</w:t>
      </w:r>
      <w:r w:rsidRPr="000E4C35">
        <w:rPr>
          <w:rFonts w:ascii="Arial" w:hAnsi="Arial" w:cs="Arial"/>
          <w:color w:val="575757"/>
          <w:sz w:val="22"/>
          <w:szCs w:val="22"/>
        </w:rPr>
        <w:t xml:space="preserve"> If your opponent breaks a rule and does not correct the move when asked, or you disagree about the move, ask an arbiter to make a ruling on the situation. </w:t>
      </w:r>
    </w:p>
    <w:p w14:paraId="7E2324B3" w14:textId="15E8E25A" w:rsidR="00A97ABE" w:rsidRPr="000E4C35" w:rsidRDefault="00A97ABE"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Don’t use outside materials. </w:t>
      </w:r>
      <w:r w:rsidRPr="000E4C35">
        <w:rPr>
          <w:rFonts w:ascii="Arial" w:hAnsi="Arial" w:cs="Arial"/>
          <w:color w:val="575757"/>
          <w:sz w:val="22"/>
          <w:szCs w:val="22"/>
        </w:rPr>
        <w:t>Use of any notes, printed material, recordings, an additional chessboard</w:t>
      </w:r>
      <w:r w:rsidR="009172DF" w:rsidRPr="000E4C35">
        <w:rPr>
          <w:rFonts w:ascii="Arial" w:hAnsi="Arial" w:cs="Arial"/>
          <w:color w:val="575757"/>
          <w:sz w:val="22"/>
          <w:szCs w:val="22"/>
        </w:rPr>
        <w:t xml:space="preserve"> </w:t>
      </w:r>
      <w:r w:rsidRPr="000E4C35">
        <w:rPr>
          <w:rFonts w:ascii="Arial" w:hAnsi="Arial" w:cs="Arial"/>
          <w:color w:val="575757"/>
          <w:sz w:val="22"/>
          <w:szCs w:val="22"/>
        </w:rPr>
        <w:t>or a computer is prohibited. Violations may result in forfeiture of the game.</w:t>
      </w:r>
    </w:p>
    <w:p w14:paraId="46B078D1" w14:textId="3B50BC51" w:rsidR="009172DF" w:rsidRPr="000E4C35" w:rsidRDefault="009172DF" w:rsidP="00A97ABE">
      <w:pPr>
        <w:pStyle w:val="NormalWeb"/>
        <w:shd w:val="clear" w:color="auto" w:fill="FFFFFF"/>
        <w:spacing w:before="0" w:beforeAutospacing="0" w:after="150" w:afterAutospacing="0"/>
        <w:rPr>
          <w:rFonts w:ascii="Arial" w:hAnsi="Arial" w:cs="Arial"/>
          <w:color w:val="575757"/>
          <w:sz w:val="22"/>
          <w:szCs w:val="22"/>
        </w:rPr>
      </w:pPr>
      <w:r w:rsidRPr="000E4C35">
        <w:rPr>
          <w:rFonts w:ascii="Arial" w:hAnsi="Arial" w:cs="Arial"/>
          <w:b/>
          <w:bCs/>
          <w:color w:val="575757"/>
          <w:sz w:val="22"/>
          <w:szCs w:val="22"/>
        </w:rPr>
        <w:t>Leave all electronic equipment out the room</w:t>
      </w:r>
      <w:r w:rsidRPr="000E4C35">
        <w:rPr>
          <w:rFonts w:ascii="Arial" w:hAnsi="Arial" w:cs="Arial"/>
          <w:color w:val="575757"/>
          <w:sz w:val="22"/>
          <w:szCs w:val="22"/>
        </w:rPr>
        <w:t>. Phones, smart watches, tablets, e-books etc are not permitted as per FIDE Fair Play law. Violations may result in forfeiture of the game.</w:t>
      </w:r>
    </w:p>
    <w:p w14:paraId="2782B059" w14:textId="5C0077A0" w:rsidR="008D0AD3" w:rsidRPr="000E4C35" w:rsidRDefault="008D0AD3"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Adjusting pieces</w:t>
      </w:r>
      <w:r w:rsidRPr="000E4C35">
        <w:rPr>
          <w:rFonts w:ascii="Arial" w:hAnsi="Arial" w:cs="Arial"/>
          <w:color w:val="575757"/>
          <w:sz w:val="22"/>
          <w:szCs w:val="22"/>
        </w:rPr>
        <w:t xml:space="preserve"> only during your turn. Do not adjust during </w:t>
      </w:r>
      <w:r w:rsidR="00185CBB" w:rsidRPr="000E4C35">
        <w:rPr>
          <w:rFonts w:ascii="Arial" w:hAnsi="Arial" w:cs="Arial"/>
          <w:color w:val="575757"/>
          <w:sz w:val="22"/>
          <w:szCs w:val="22"/>
        </w:rPr>
        <w:t>opponent’s turn</w:t>
      </w:r>
      <w:r w:rsidRPr="000E4C35">
        <w:rPr>
          <w:rFonts w:ascii="Arial" w:hAnsi="Arial" w:cs="Arial"/>
          <w:color w:val="575757"/>
          <w:sz w:val="22"/>
          <w:szCs w:val="22"/>
        </w:rPr>
        <w:t>.</w:t>
      </w:r>
      <w:r w:rsidR="00070288">
        <w:rPr>
          <w:rFonts w:ascii="Arial" w:hAnsi="Arial" w:cs="Arial"/>
          <w:color w:val="575757"/>
          <w:sz w:val="22"/>
          <w:szCs w:val="22"/>
        </w:rPr>
        <w:t xml:space="preserve"> You must say “I adjust” clearly before adjusting your piece. </w:t>
      </w:r>
    </w:p>
    <w:p w14:paraId="2543DFF7" w14:textId="33E65742" w:rsidR="00A97ABE" w:rsidRPr="000E4C35" w:rsidRDefault="00A97ABE"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Don’t give or ask for advice. </w:t>
      </w:r>
      <w:r w:rsidRPr="000E4C35">
        <w:rPr>
          <w:rFonts w:ascii="Arial" w:hAnsi="Arial" w:cs="Arial"/>
          <w:color w:val="575757"/>
          <w:sz w:val="22"/>
          <w:szCs w:val="22"/>
        </w:rPr>
        <w:t>You may not ask for advice on a move. Those attempting to offer advice should be asked to stop and the arbiter notified.</w:t>
      </w:r>
    </w:p>
    <w:p w14:paraId="37F3C0CD" w14:textId="44741E53" w:rsidR="00A97ABE" w:rsidRPr="000E4C35" w:rsidRDefault="00A97ABE"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 xml:space="preserve">Don’t be </w:t>
      </w:r>
      <w:r w:rsidR="004674FB" w:rsidRPr="000E4C35">
        <w:rPr>
          <w:rStyle w:val="Strong"/>
          <w:rFonts w:ascii="Arial" w:hAnsi="Arial" w:cs="Arial"/>
          <w:color w:val="575757"/>
          <w:sz w:val="22"/>
          <w:szCs w:val="22"/>
        </w:rPr>
        <w:t>distracting</w:t>
      </w:r>
      <w:r w:rsidRPr="000E4C35">
        <w:rPr>
          <w:rStyle w:val="Strong"/>
          <w:rFonts w:ascii="Arial" w:hAnsi="Arial" w:cs="Arial"/>
          <w:color w:val="575757"/>
          <w:sz w:val="22"/>
          <w:szCs w:val="22"/>
        </w:rPr>
        <w:t>.</w:t>
      </w:r>
      <w:r w:rsidRPr="000E4C35">
        <w:rPr>
          <w:rFonts w:ascii="Arial" w:hAnsi="Arial" w:cs="Arial"/>
          <w:color w:val="575757"/>
          <w:sz w:val="22"/>
          <w:szCs w:val="22"/>
        </w:rPr>
        <w:t xml:space="preserve"> It can be distracting to talk to your opponent during a game. Other </w:t>
      </w:r>
      <w:r w:rsidR="004674FB" w:rsidRPr="000E4C35">
        <w:rPr>
          <w:rFonts w:ascii="Arial" w:hAnsi="Arial" w:cs="Arial"/>
          <w:color w:val="575757"/>
          <w:sz w:val="22"/>
          <w:szCs w:val="22"/>
        </w:rPr>
        <w:t>distracting</w:t>
      </w:r>
      <w:r w:rsidRPr="000E4C35">
        <w:rPr>
          <w:rFonts w:ascii="Arial" w:hAnsi="Arial" w:cs="Arial"/>
          <w:color w:val="575757"/>
          <w:sz w:val="22"/>
          <w:szCs w:val="22"/>
        </w:rPr>
        <w:t xml:space="preserve"> </w:t>
      </w:r>
      <w:r w:rsidR="00345FD7" w:rsidRPr="000E4C35">
        <w:rPr>
          <w:rFonts w:ascii="Arial" w:hAnsi="Arial" w:cs="Arial"/>
          <w:color w:val="575757"/>
          <w:sz w:val="22"/>
          <w:szCs w:val="22"/>
        </w:rPr>
        <w:t>behaviour</w:t>
      </w:r>
      <w:r w:rsidRPr="000E4C35">
        <w:rPr>
          <w:rFonts w:ascii="Arial" w:hAnsi="Arial" w:cs="Arial"/>
          <w:color w:val="575757"/>
          <w:sz w:val="22"/>
          <w:szCs w:val="22"/>
        </w:rPr>
        <w:t xml:space="preserve"> includes tapping a pencil or clicking your chess pieces against the table, kicking the table, humming, and muttering, singing or talking to yourself. If your opponent is doing any of these things and does not stop when you ask him, get an</w:t>
      </w:r>
      <w:r w:rsidR="00DB69B0" w:rsidRPr="000E4C35">
        <w:rPr>
          <w:rFonts w:ascii="Arial" w:hAnsi="Arial" w:cs="Arial"/>
          <w:color w:val="575757"/>
          <w:sz w:val="22"/>
          <w:szCs w:val="22"/>
        </w:rPr>
        <w:t xml:space="preserve"> arbiter. </w:t>
      </w:r>
    </w:p>
    <w:p w14:paraId="136A47DE" w14:textId="1B6910C5" w:rsidR="00A97ABE" w:rsidRPr="000E4C35" w:rsidRDefault="00A97ABE"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Do not discuss your game in progress with anyone</w:t>
      </w:r>
      <w:r w:rsidRPr="000E4C35">
        <w:rPr>
          <w:rFonts w:ascii="Arial" w:hAnsi="Arial" w:cs="Arial"/>
          <w:color w:val="575757"/>
          <w:sz w:val="22"/>
          <w:szCs w:val="22"/>
        </w:rPr>
        <w:t>.</w:t>
      </w:r>
      <w:r w:rsidRPr="000E4C35">
        <w:rPr>
          <w:rStyle w:val="Strong"/>
          <w:rFonts w:ascii="Arial" w:hAnsi="Arial" w:cs="Arial"/>
          <w:color w:val="575757"/>
          <w:sz w:val="22"/>
          <w:szCs w:val="22"/>
        </w:rPr>
        <w:t> </w:t>
      </w:r>
      <w:r w:rsidRPr="000E4C35">
        <w:rPr>
          <w:rFonts w:ascii="Arial" w:hAnsi="Arial" w:cs="Arial"/>
          <w:color w:val="575757"/>
          <w:sz w:val="22"/>
          <w:szCs w:val="22"/>
        </w:rPr>
        <w:t xml:space="preserve">Even after it’s over, discussing or </w:t>
      </w:r>
      <w:r w:rsidR="00D20AD2" w:rsidRPr="000E4C35">
        <w:rPr>
          <w:rFonts w:ascii="Arial" w:hAnsi="Arial" w:cs="Arial"/>
          <w:color w:val="575757"/>
          <w:sz w:val="22"/>
          <w:szCs w:val="22"/>
        </w:rPr>
        <w:t>analysing</w:t>
      </w:r>
      <w:r w:rsidRPr="000E4C35">
        <w:rPr>
          <w:rFonts w:ascii="Arial" w:hAnsi="Arial" w:cs="Arial"/>
          <w:color w:val="575757"/>
          <w:sz w:val="22"/>
          <w:szCs w:val="22"/>
        </w:rPr>
        <w:t xml:space="preserve"> your game is distracting to other players, so is normally not allowed near games in progress. Find a quiet place outside the playing </w:t>
      </w:r>
      <w:r w:rsidR="00095BF7" w:rsidRPr="000E4C35">
        <w:rPr>
          <w:rFonts w:ascii="Arial" w:hAnsi="Arial" w:cs="Arial"/>
          <w:color w:val="575757"/>
          <w:sz w:val="22"/>
          <w:szCs w:val="22"/>
        </w:rPr>
        <w:t>room.</w:t>
      </w:r>
    </w:p>
    <w:p w14:paraId="7A9189BF" w14:textId="25C2E5FA" w:rsidR="00A97ABE" w:rsidRPr="000E4C35" w:rsidRDefault="00A97ABE"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Be as polite, as clear, and as calm as possible when talking to the arbiter.</w:t>
      </w:r>
      <w:r w:rsidRPr="000E4C35">
        <w:rPr>
          <w:rFonts w:ascii="Arial" w:hAnsi="Arial" w:cs="Arial"/>
          <w:color w:val="575757"/>
          <w:sz w:val="22"/>
          <w:szCs w:val="22"/>
        </w:rPr>
        <w:t> Keep in mind that</w:t>
      </w:r>
      <w:r w:rsidRPr="000E4C35">
        <w:rPr>
          <w:rStyle w:val="Strong"/>
          <w:rFonts w:ascii="Arial" w:hAnsi="Arial" w:cs="Arial"/>
          <w:color w:val="575757"/>
          <w:sz w:val="22"/>
          <w:szCs w:val="22"/>
        </w:rPr>
        <w:t> </w:t>
      </w:r>
      <w:r w:rsidRPr="000E4C35">
        <w:rPr>
          <w:rFonts w:ascii="Arial" w:hAnsi="Arial" w:cs="Arial"/>
          <w:color w:val="575757"/>
          <w:sz w:val="22"/>
          <w:szCs w:val="22"/>
        </w:rPr>
        <w:t xml:space="preserve">tournament arbiters, although specially trained, are human beings trying their best to enforce the rules and make discretionary rulings. Many of them serve on a volunteer basis to make the tournament a good experience for you. If you disagree with a ruling by an arbiter, you </w:t>
      </w:r>
      <w:r w:rsidR="00DB69B0" w:rsidRPr="000E4C35">
        <w:rPr>
          <w:rFonts w:ascii="Arial" w:hAnsi="Arial" w:cs="Arial"/>
          <w:color w:val="575757"/>
          <w:sz w:val="22"/>
          <w:szCs w:val="22"/>
        </w:rPr>
        <w:t>are</w:t>
      </w:r>
      <w:r w:rsidRPr="000E4C35">
        <w:rPr>
          <w:rFonts w:ascii="Arial" w:hAnsi="Arial" w:cs="Arial"/>
          <w:color w:val="575757"/>
          <w:sz w:val="22"/>
          <w:szCs w:val="22"/>
        </w:rPr>
        <w:t xml:space="preserve"> permitted </w:t>
      </w:r>
      <w:r w:rsidR="00C601DC" w:rsidRPr="000E4C35">
        <w:rPr>
          <w:rFonts w:ascii="Arial" w:hAnsi="Arial" w:cs="Arial"/>
          <w:color w:val="575757"/>
          <w:sz w:val="22"/>
          <w:szCs w:val="22"/>
        </w:rPr>
        <w:t xml:space="preserve">lodge official </w:t>
      </w:r>
      <w:r w:rsidRPr="000E4C35">
        <w:rPr>
          <w:rFonts w:ascii="Arial" w:hAnsi="Arial" w:cs="Arial"/>
          <w:color w:val="575757"/>
          <w:sz w:val="22"/>
          <w:szCs w:val="22"/>
        </w:rPr>
        <w:t xml:space="preserve">appeal </w:t>
      </w:r>
      <w:r w:rsidR="00C601DC" w:rsidRPr="000E4C35">
        <w:rPr>
          <w:rFonts w:ascii="Arial" w:hAnsi="Arial" w:cs="Arial"/>
          <w:color w:val="575757"/>
          <w:sz w:val="22"/>
          <w:szCs w:val="22"/>
        </w:rPr>
        <w:t xml:space="preserve">to the </w:t>
      </w:r>
      <w:r w:rsidRPr="000E4C35">
        <w:rPr>
          <w:rFonts w:ascii="Arial" w:hAnsi="Arial" w:cs="Arial"/>
          <w:color w:val="575757"/>
          <w:sz w:val="22"/>
          <w:szCs w:val="22"/>
        </w:rPr>
        <w:t>appeal committee</w:t>
      </w:r>
    </w:p>
    <w:p w14:paraId="3C5E5036" w14:textId="440ADA1C" w:rsidR="00A97ABE" w:rsidRPr="000E4C35" w:rsidRDefault="00A97ABE"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Spectators</w:t>
      </w:r>
      <w:r w:rsidRPr="000E4C35">
        <w:rPr>
          <w:rFonts w:ascii="Arial" w:hAnsi="Arial" w:cs="Arial"/>
          <w:color w:val="575757"/>
          <w:sz w:val="22"/>
          <w:szCs w:val="22"/>
        </w:rPr>
        <w:t xml:space="preserve"> are </w:t>
      </w:r>
      <w:r w:rsidRPr="000E4C35">
        <w:rPr>
          <w:rStyle w:val="Strong"/>
          <w:rFonts w:ascii="Arial" w:hAnsi="Arial" w:cs="Arial"/>
          <w:color w:val="575757"/>
          <w:sz w:val="22"/>
          <w:szCs w:val="22"/>
        </w:rPr>
        <w:t>observers only.</w:t>
      </w:r>
      <w:r w:rsidRPr="000E4C35">
        <w:rPr>
          <w:rFonts w:ascii="Arial" w:hAnsi="Arial" w:cs="Arial"/>
          <w:color w:val="575757"/>
          <w:sz w:val="22"/>
          <w:szCs w:val="22"/>
        </w:rPr>
        <w:t> They have no special rights or privileges, and are not allowed to talk out loud, signal, or interfere in any way in games being played. Only the players can enforce rules during their games and get help from a</w:t>
      </w:r>
      <w:r w:rsidR="00F657C8" w:rsidRPr="000E4C35">
        <w:rPr>
          <w:rFonts w:ascii="Arial" w:hAnsi="Arial" w:cs="Arial"/>
          <w:color w:val="575757"/>
          <w:sz w:val="22"/>
          <w:szCs w:val="22"/>
        </w:rPr>
        <w:t xml:space="preserve">n arbiter </w:t>
      </w:r>
      <w:r w:rsidRPr="000E4C35">
        <w:rPr>
          <w:rFonts w:ascii="Arial" w:hAnsi="Arial" w:cs="Arial"/>
          <w:color w:val="575757"/>
          <w:sz w:val="22"/>
          <w:szCs w:val="22"/>
        </w:rPr>
        <w:t xml:space="preserve">when needed. It’s best to have spectators at some distance from games, and </w:t>
      </w:r>
      <w:r w:rsidRPr="000E4C35">
        <w:rPr>
          <w:rFonts w:ascii="Arial" w:hAnsi="Arial" w:cs="Arial"/>
          <w:b/>
          <w:bCs/>
          <w:color w:val="575757"/>
          <w:sz w:val="22"/>
          <w:szCs w:val="22"/>
          <w:u w:val="single"/>
        </w:rPr>
        <w:t>behind any players</w:t>
      </w:r>
      <w:r w:rsidRPr="000E4C35">
        <w:rPr>
          <w:rFonts w:ascii="Arial" w:hAnsi="Arial" w:cs="Arial"/>
          <w:color w:val="575757"/>
          <w:sz w:val="22"/>
          <w:szCs w:val="22"/>
        </w:rPr>
        <w:t xml:space="preserve"> with whom they are associated, to avoid any appearance of communication.</w:t>
      </w:r>
    </w:p>
    <w:p w14:paraId="4110600B" w14:textId="77777777" w:rsidR="00A97ABE" w:rsidRPr="000E4C35" w:rsidRDefault="00A97ABE"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Asking to borrow your opponent’s </w:t>
      </w:r>
      <w:r w:rsidRPr="000E4C35">
        <w:rPr>
          <w:rFonts w:ascii="Arial" w:hAnsi="Arial" w:cs="Arial"/>
          <w:color w:val="575757"/>
          <w:sz w:val="22"/>
          <w:szCs w:val="22"/>
        </w:rPr>
        <w:t>scoresheet, if you think you may have made an error, is permitted as long as the request is done while your clock is running.</w:t>
      </w:r>
    </w:p>
    <w:p w14:paraId="2C415D4A" w14:textId="225BEFD4" w:rsidR="00A97ABE" w:rsidRPr="000E4C35" w:rsidRDefault="00A97ABE"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If you wish to offer a draw</w:t>
      </w:r>
      <w:r w:rsidRPr="000E4C35">
        <w:rPr>
          <w:rFonts w:ascii="Arial" w:hAnsi="Arial" w:cs="Arial"/>
          <w:color w:val="575757"/>
          <w:sz w:val="22"/>
          <w:szCs w:val="22"/>
        </w:rPr>
        <w:t xml:space="preserve">, first make your move, then simply say “I offer a draw” and hit your clock. Do not extend your hand unless your opponent extends his/hers and accepts the draw. Do not pressure your opponent to accept a draw offer. If the offer is rejected, additional draw offers before the position has changed significantly may be reported to the </w:t>
      </w:r>
      <w:r w:rsidR="00902553" w:rsidRPr="000E4C35">
        <w:rPr>
          <w:rFonts w:ascii="Arial" w:hAnsi="Arial" w:cs="Arial"/>
          <w:color w:val="575757"/>
          <w:sz w:val="22"/>
          <w:szCs w:val="22"/>
        </w:rPr>
        <w:t>arbiter</w:t>
      </w:r>
      <w:r w:rsidRPr="000E4C35">
        <w:rPr>
          <w:rFonts w:ascii="Arial" w:hAnsi="Arial" w:cs="Arial"/>
          <w:color w:val="575757"/>
          <w:sz w:val="22"/>
          <w:szCs w:val="22"/>
        </w:rPr>
        <w:t xml:space="preserve"> as an annoyance.</w:t>
      </w:r>
    </w:p>
    <w:p w14:paraId="6239B99D" w14:textId="765280F0" w:rsidR="00A97ABE" w:rsidRPr="000E4C35" w:rsidRDefault="00A97ABE" w:rsidP="00A97ABE">
      <w:pPr>
        <w:pStyle w:val="NormalWeb"/>
        <w:shd w:val="clear" w:color="auto" w:fill="FFFFFF"/>
        <w:spacing w:before="0" w:beforeAutospacing="0" w:after="150" w:afterAutospacing="0"/>
        <w:rPr>
          <w:rFonts w:ascii="Arial" w:hAnsi="Arial" w:cs="Arial"/>
          <w:color w:val="575757"/>
          <w:sz w:val="22"/>
          <w:szCs w:val="22"/>
        </w:rPr>
      </w:pPr>
      <w:r w:rsidRPr="000E4C35">
        <w:rPr>
          <w:rStyle w:val="Strong"/>
          <w:rFonts w:ascii="Arial" w:hAnsi="Arial" w:cs="Arial"/>
          <w:color w:val="575757"/>
          <w:sz w:val="22"/>
          <w:szCs w:val="22"/>
        </w:rPr>
        <w:t>If you’re late</w:t>
      </w:r>
      <w:r w:rsidRPr="000E4C35">
        <w:rPr>
          <w:rFonts w:ascii="Arial" w:hAnsi="Arial" w:cs="Arial"/>
          <w:color w:val="575757"/>
          <w:sz w:val="22"/>
          <w:szCs w:val="22"/>
        </w:rPr>
        <w:t xml:space="preserve">, your opponent may begin the game and start the clock at the beginning of the round. </w:t>
      </w:r>
      <w:r w:rsidR="00070288">
        <w:rPr>
          <w:rFonts w:ascii="Arial" w:hAnsi="Arial" w:cs="Arial"/>
          <w:color w:val="575757"/>
          <w:sz w:val="22"/>
          <w:szCs w:val="22"/>
        </w:rPr>
        <w:t xml:space="preserve">Default time applies. </w:t>
      </w:r>
    </w:p>
    <w:p w14:paraId="58D16064" w14:textId="6BBD88B5" w:rsidR="003F5EF9" w:rsidRDefault="00902553" w:rsidP="000E4C35">
      <w:pPr>
        <w:pStyle w:val="NormalWeb"/>
        <w:shd w:val="clear" w:color="auto" w:fill="FFFFFF"/>
        <w:spacing w:after="150"/>
      </w:pPr>
      <w:r w:rsidRPr="000E4C35">
        <w:rPr>
          <w:rStyle w:val="Strong"/>
          <w:rFonts w:ascii="Arial" w:hAnsi="Arial" w:cs="Arial"/>
          <w:color w:val="575757"/>
          <w:sz w:val="22"/>
          <w:szCs w:val="22"/>
        </w:rPr>
        <w:t>If you can’t attend the match on that day</w:t>
      </w:r>
      <w:r w:rsidRPr="000E4C35">
        <w:rPr>
          <w:rFonts w:ascii="Arial" w:hAnsi="Arial" w:cs="Arial"/>
          <w:color w:val="575757"/>
          <w:sz w:val="22"/>
          <w:szCs w:val="22"/>
        </w:rPr>
        <w:t xml:space="preserve">, </w:t>
      </w:r>
      <w:r w:rsidR="008D0AD3" w:rsidRPr="000E4C35">
        <w:rPr>
          <w:rFonts w:ascii="Arial" w:hAnsi="Arial" w:cs="Arial"/>
          <w:color w:val="575757"/>
          <w:sz w:val="22"/>
          <w:szCs w:val="22"/>
        </w:rPr>
        <w:t>do provide</w:t>
      </w:r>
      <w:r w:rsidRPr="000E4C35">
        <w:rPr>
          <w:rFonts w:ascii="Arial" w:hAnsi="Arial" w:cs="Arial"/>
          <w:color w:val="575757"/>
          <w:sz w:val="22"/>
          <w:szCs w:val="22"/>
        </w:rPr>
        <w:t xml:space="preserve"> Chief Arbiter with at least 24 hours advance notice just to be courteous to your opponent so he or she doesn’t have to drive all the way to the club and has no one to play against. You can request </w:t>
      </w:r>
      <w:r w:rsidR="00070288">
        <w:rPr>
          <w:rFonts w:ascii="Arial" w:hAnsi="Arial" w:cs="Arial"/>
          <w:color w:val="575757"/>
          <w:sz w:val="22"/>
          <w:szCs w:val="22"/>
        </w:rPr>
        <w:t>1x or</w:t>
      </w:r>
      <w:r w:rsidR="00C601DC" w:rsidRPr="000E4C35">
        <w:rPr>
          <w:rFonts w:ascii="Arial" w:hAnsi="Arial" w:cs="Arial"/>
          <w:color w:val="575757"/>
          <w:sz w:val="22"/>
          <w:szCs w:val="22"/>
        </w:rPr>
        <w:t xml:space="preserve"> </w:t>
      </w:r>
      <w:r w:rsidR="00070288" w:rsidRPr="000E4C35">
        <w:rPr>
          <w:rFonts w:ascii="Arial" w:hAnsi="Arial" w:cs="Arial"/>
          <w:color w:val="575757"/>
          <w:sz w:val="22"/>
          <w:szCs w:val="22"/>
        </w:rPr>
        <w:t>2</w:t>
      </w:r>
      <w:r w:rsidR="00070288">
        <w:rPr>
          <w:rFonts w:ascii="Arial" w:hAnsi="Arial" w:cs="Arial"/>
          <w:color w:val="575757"/>
          <w:sz w:val="22"/>
          <w:szCs w:val="22"/>
        </w:rPr>
        <w:t>x</w:t>
      </w:r>
      <w:r w:rsidR="00070288" w:rsidRPr="000E4C35">
        <w:rPr>
          <w:rFonts w:ascii="Arial" w:hAnsi="Arial" w:cs="Arial"/>
          <w:color w:val="575757"/>
          <w:sz w:val="22"/>
          <w:szCs w:val="22"/>
        </w:rPr>
        <w:t xml:space="preserve"> ½</w:t>
      </w:r>
      <w:r w:rsidRPr="000E4C35">
        <w:rPr>
          <w:rFonts w:ascii="Arial" w:hAnsi="Arial" w:cs="Arial"/>
          <w:color w:val="575757"/>
          <w:sz w:val="22"/>
          <w:szCs w:val="22"/>
        </w:rPr>
        <w:t xml:space="preserve"> point BYE</w:t>
      </w:r>
      <w:r w:rsidR="00070288">
        <w:rPr>
          <w:rFonts w:ascii="Arial" w:hAnsi="Arial" w:cs="Arial"/>
          <w:color w:val="575757"/>
          <w:sz w:val="22"/>
          <w:szCs w:val="22"/>
        </w:rPr>
        <w:t>s</w:t>
      </w:r>
      <w:r w:rsidRPr="000E4C35">
        <w:rPr>
          <w:rFonts w:ascii="Arial" w:hAnsi="Arial" w:cs="Arial"/>
          <w:color w:val="575757"/>
          <w:sz w:val="22"/>
          <w:szCs w:val="22"/>
        </w:rPr>
        <w:t xml:space="preserve"> if you</w:t>
      </w:r>
      <w:r w:rsidR="00C601DC" w:rsidRPr="000E4C35">
        <w:rPr>
          <w:rFonts w:ascii="Arial" w:hAnsi="Arial" w:cs="Arial"/>
          <w:color w:val="575757"/>
          <w:sz w:val="22"/>
          <w:szCs w:val="22"/>
        </w:rPr>
        <w:t xml:space="preserve"> or you</w:t>
      </w:r>
      <w:r w:rsidRPr="000E4C35">
        <w:rPr>
          <w:rFonts w:ascii="Arial" w:hAnsi="Arial" w:cs="Arial"/>
          <w:color w:val="575757"/>
          <w:sz w:val="22"/>
          <w:szCs w:val="22"/>
        </w:rPr>
        <w:t>r kid can’t make it</w:t>
      </w:r>
      <w:r w:rsidR="00C601DC" w:rsidRPr="000E4C35">
        <w:rPr>
          <w:rFonts w:ascii="Arial" w:hAnsi="Arial" w:cs="Arial"/>
          <w:color w:val="575757"/>
          <w:sz w:val="22"/>
          <w:szCs w:val="22"/>
        </w:rPr>
        <w:t xml:space="preserve"> (except final 2 rounds)</w:t>
      </w:r>
      <w:r w:rsidR="00070288">
        <w:rPr>
          <w:rFonts w:ascii="Arial" w:hAnsi="Arial" w:cs="Arial"/>
          <w:color w:val="575757"/>
          <w:sz w:val="22"/>
          <w:szCs w:val="22"/>
        </w:rPr>
        <w:t xml:space="preserve">, depending on number of rounds. </w:t>
      </w:r>
    </w:p>
    <w:sectPr w:rsidR="003F5EF9" w:rsidSect="003F5EF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ABE"/>
    <w:rsid w:val="00070288"/>
    <w:rsid w:val="00095BF7"/>
    <w:rsid w:val="000D6CA5"/>
    <w:rsid w:val="000E4C35"/>
    <w:rsid w:val="00185CBB"/>
    <w:rsid w:val="001A239B"/>
    <w:rsid w:val="00345FD7"/>
    <w:rsid w:val="003531A6"/>
    <w:rsid w:val="003F5EF9"/>
    <w:rsid w:val="004674FB"/>
    <w:rsid w:val="00725AF4"/>
    <w:rsid w:val="008D0AD3"/>
    <w:rsid w:val="00902553"/>
    <w:rsid w:val="009172DF"/>
    <w:rsid w:val="00A438F2"/>
    <w:rsid w:val="00A80A79"/>
    <w:rsid w:val="00A97ABE"/>
    <w:rsid w:val="00C601DC"/>
    <w:rsid w:val="00D20AD2"/>
    <w:rsid w:val="00DB69B0"/>
    <w:rsid w:val="00EB211A"/>
    <w:rsid w:val="00F16E04"/>
    <w:rsid w:val="00F657C8"/>
    <w:rsid w:val="00FF1F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39429"/>
  <w15:chartTrackingRefBased/>
  <w15:docId w15:val="{A99A0618-FE90-4AE3-8953-1CD390708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E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97ABE"/>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A97A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8762051">
      <w:bodyDiv w:val="1"/>
      <w:marLeft w:val="0"/>
      <w:marRight w:val="0"/>
      <w:marTop w:val="0"/>
      <w:marBottom w:val="0"/>
      <w:divBdr>
        <w:top w:val="none" w:sz="0" w:space="0" w:color="auto"/>
        <w:left w:val="none" w:sz="0" w:space="0" w:color="auto"/>
        <w:bottom w:val="none" w:sz="0" w:space="0" w:color="auto"/>
        <w:right w:val="none" w:sz="0" w:space="0" w:color="auto"/>
      </w:divBdr>
    </w:div>
    <w:div w:id="1351643931">
      <w:bodyDiv w:val="1"/>
      <w:marLeft w:val="0"/>
      <w:marRight w:val="0"/>
      <w:marTop w:val="0"/>
      <w:marBottom w:val="0"/>
      <w:divBdr>
        <w:top w:val="none" w:sz="0" w:space="0" w:color="auto"/>
        <w:left w:val="none" w:sz="0" w:space="0" w:color="auto"/>
        <w:bottom w:val="none" w:sz="0" w:space="0" w:color="auto"/>
        <w:right w:val="none" w:sz="0" w:space="0" w:color="auto"/>
      </w:divBdr>
      <w:divsChild>
        <w:div w:id="1360594199">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190</TotalTime>
  <Pages>1</Pages>
  <Words>500</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Goh</dc:creator>
  <cp:keywords/>
  <dc:description/>
  <cp:lastModifiedBy>CASEY GOH</cp:lastModifiedBy>
  <cp:revision>13</cp:revision>
  <dcterms:created xsi:type="dcterms:W3CDTF">2022-07-13T08:59:00Z</dcterms:created>
  <dcterms:modified xsi:type="dcterms:W3CDTF">2025-01-10T19:15:00Z</dcterms:modified>
</cp:coreProperties>
</file>